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92" w:rsidRPr="006E2281" w:rsidRDefault="000E0792" w:rsidP="001F62BC">
      <w:pPr>
        <w:jc w:val="both"/>
        <w:rPr>
          <w:rFonts w:ascii="Open Sans" w:hAnsi="Open Sans" w:cs="Open Sans"/>
          <w:sz w:val="18"/>
          <w:szCs w:val="22"/>
        </w:rPr>
      </w:pPr>
      <w:r w:rsidRPr="006E2281">
        <w:rPr>
          <w:rFonts w:ascii="Open Sans" w:hAnsi="Open Sans" w:cs="Open Sans"/>
          <w:sz w:val="18"/>
          <w:szCs w:val="22"/>
        </w:rPr>
        <w:t>Выдержка из</w:t>
      </w:r>
      <w:r>
        <w:rPr>
          <w:rFonts w:ascii="Open Sans" w:hAnsi="Open Sans" w:cs="Open Sans"/>
          <w:sz w:val="18"/>
          <w:szCs w:val="22"/>
        </w:rPr>
        <w:t xml:space="preserve"> </w:t>
      </w:r>
      <w:r w:rsidRPr="006E2281">
        <w:rPr>
          <w:rFonts w:ascii="Open Sans" w:hAnsi="Open Sans" w:cs="Open Sans"/>
          <w:sz w:val="18"/>
          <w:szCs w:val="22"/>
        </w:rPr>
        <w:t>СТО-2.5.</w:t>
      </w:r>
      <w:r>
        <w:rPr>
          <w:rFonts w:ascii="Open Sans" w:hAnsi="Open Sans" w:cs="Open Sans"/>
          <w:sz w:val="18"/>
        </w:rPr>
        <w:t>8</w:t>
      </w:r>
      <w:r w:rsidR="001F62BC">
        <w:rPr>
          <w:rFonts w:ascii="Open Sans" w:hAnsi="Open Sans" w:cs="Open Sans"/>
          <w:sz w:val="18"/>
          <w:szCs w:val="22"/>
        </w:rPr>
        <w:t>-26</w:t>
      </w:r>
      <w:r w:rsidRPr="006E2281">
        <w:rPr>
          <w:rFonts w:ascii="Open Sans" w:hAnsi="Open Sans" w:cs="Open Sans"/>
          <w:sz w:val="18"/>
          <w:szCs w:val="22"/>
        </w:rPr>
        <w:t xml:space="preserve"> «</w:t>
      </w:r>
      <w:r w:rsidR="001F62BC" w:rsidRPr="001F62BC">
        <w:rPr>
          <w:rFonts w:ascii="Open Sans" w:hAnsi="Open Sans" w:cs="Open Sans"/>
          <w:sz w:val="18"/>
          <w:szCs w:val="22"/>
        </w:rPr>
        <w:t xml:space="preserve">Правила приема в бюджетное учреждение высшего образования Ханты-Мансийского </w:t>
      </w:r>
      <w:bookmarkStart w:id="0" w:name="_GoBack"/>
      <w:bookmarkEnd w:id="0"/>
      <w:r w:rsidR="001F62BC" w:rsidRPr="001F62BC">
        <w:rPr>
          <w:rFonts w:ascii="Open Sans" w:hAnsi="Open Sans" w:cs="Open Sans"/>
          <w:sz w:val="18"/>
          <w:szCs w:val="22"/>
        </w:rPr>
        <w:t>автономного округа – Югры «</w:t>
      </w:r>
      <w:proofErr w:type="spellStart"/>
      <w:r w:rsidR="001F62BC" w:rsidRPr="001F62BC">
        <w:rPr>
          <w:rFonts w:ascii="Open Sans" w:hAnsi="Open Sans" w:cs="Open Sans"/>
          <w:sz w:val="18"/>
          <w:szCs w:val="22"/>
        </w:rPr>
        <w:t>Сургутский</w:t>
      </w:r>
      <w:proofErr w:type="spellEnd"/>
      <w:r w:rsidR="001F62BC" w:rsidRPr="001F62BC">
        <w:rPr>
          <w:rFonts w:ascii="Open Sans" w:hAnsi="Open Sans" w:cs="Open Sans"/>
          <w:sz w:val="18"/>
          <w:szCs w:val="22"/>
        </w:rPr>
        <w:t xml:space="preserve"> государственный университет» на обучение по образовательным программам высшего образования – программам ординатуры на 2026/27 учебный год</w:t>
      </w:r>
      <w:r w:rsidRPr="006E2281">
        <w:rPr>
          <w:rFonts w:ascii="Open Sans" w:hAnsi="Open Sans" w:cs="Open Sans"/>
          <w:sz w:val="18"/>
          <w:szCs w:val="22"/>
        </w:rPr>
        <w:t>»</w:t>
      </w:r>
    </w:p>
    <w:p w:rsidR="000E0792" w:rsidRDefault="000E0792" w:rsidP="000E0792">
      <w:pPr>
        <w:pStyle w:val="1"/>
        <w:spacing w:before="120" w:after="120"/>
        <w:jc w:val="right"/>
        <w:rPr>
          <w:rFonts w:ascii="Open Sans" w:hAnsi="Open Sans" w:cs="Open Sans"/>
          <w:b w:val="0"/>
          <w:sz w:val="22"/>
          <w:szCs w:val="22"/>
        </w:rPr>
      </w:pPr>
    </w:p>
    <w:p w:rsidR="001F62BC" w:rsidRPr="001F62BC" w:rsidRDefault="001F62BC" w:rsidP="001F62BC">
      <w:pPr>
        <w:keepNext/>
        <w:tabs>
          <w:tab w:val="left" w:pos="426"/>
        </w:tabs>
        <w:spacing w:before="120" w:after="120"/>
        <w:jc w:val="right"/>
        <w:outlineLvl w:val="0"/>
        <w:rPr>
          <w:rFonts w:ascii="Open Sans" w:hAnsi="Open Sans" w:cs="Open Sans"/>
          <w:bCs/>
          <w:kern w:val="32"/>
          <w:sz w:val="22"/>
          <w:szCs w:val="22"/>
        </w:rPr>
      </w:pPr>
      <w:bookmarkStart w:id="1" w:name="_Toc224111040"/>
      <w:r w:rsidRPr="001F62BC">
        <w:rPr>
          <w:rFonts w:ascii="Open Sans" w:hAnsi="Open Sans" w:cs="Open Sans"/>
          <w:bCs/>
          <w:kern w:val="32"/>
          <w:sz w:val="22"/>
          <w:szCs w:val="22"/>
        </w:rPr>
        <w:t>Приложение 3</w:t>
      </w:r>
      <w:bookmarkEnd w:id="1"/>
    </w:p>
    <w:p w:rsidR="001F62BC" w:rsidRPr="001F62BC" w:rsidRDefault="001F62BC" w:rsidP="001F62BC">
      <w:pPr>
        <w:tabs>
          <w:tab w:val="left" w:pos="426"/>
        </w:tabs>
        <w:jc w:val="center"/>
        <w:rPr>
          <w:rFonts w:ascii="Open Sans" w:eastAsia="Calibri" w:hAnsi="Open Sans" w:cs="Open Sans"/>
          <w:color w:val="000000"/>
          <w:sz w:val="22"/>
          <w:szCs w:val="22"/>
          <w:lang w:eastAsia="en-US"/>
        </w:rPr>
      </w:pPr>
      <w:r w:rsidRPr="001F62BC">
        <w:rPr>
          <w:rFonts w:ascii="Open Sans" w:eastAsia="Calibri" w:hAnsi="Open Sans" w:cs="Open Sans"/>
          <w:b/>
          <w:sz w:val="22"/>
          <w:szCs w:val="22"/>
          <w:lang w:eastAsia="en-US"/>
        </w:rPr>
        <w:t>Перечень индивидуальных достижений поступающих, порядок учета (начисления конкурсных баллов) и документы, подтверждающие указанные достижения</w:t>
      </w:r>
    </w:p>
    <w:p w:rsidR="001F62BC" w:rsidRPr="001F62BC" w:rsidRDefault="001F62BC" w:rsidP="001F62BC">
      <w:pPr>
        <w:tabs>
          <w:tab w:val="left" w:pos="426"/>
        </w:tabs>
        <w:jc w:val="center"/>
        <w:rPr>
          <w:rFonts w:ascii="Open Sans" w:eastAsia="Calibri" w:hAnsi="Open Sans" w:cs="Open Sans"/>
          <w:color w:val="000000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893"/>
        <w:gridCol w:w="3583"/>
        <w:gridCol w:w="1267"/>
      </w:tblGrid>
      <w:tr w:rsidR="001F62BC" w:rsidRPr="001F62BC" w:rsidTr="00BF20DB">
        <w:trPr>
          <w:cantSplit/>
          <w:trHeight w:val="510"/>
        </w:trPr>
        <w:tc>
          <w:tcPr>
            <w:tcW w:w="322" w:type="pct"/>
            <w:vAlign w:val="center"/>
          </w:tcPr>
          <w:p w:rsidR="001F62BC" w:rsidRPr="001F62BC" w:rsidRDefault="001F62BC" w:rsidP="001F62BC">
            <w:pPr>
              <w:jc w:val="center"/>
              <w:rPr>
                <w:rFonts w:ascii="Open Sans" w:eastAsia="Calibri" w:hAnsi="Open Sans" w:cs="Open Sans"/>
                <w:b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083" w:type="pct"/>
            <w:shd w:val="clear" w:color="auto" w:fill="auto"/>
            <w:vAlign w:val="center"/>
          </w:tcPr>
          <w:p w:rsidR="001F62BC" w:rsidRPr="001F62BC" w:rsidRDefault="001F62BC" w:rsidP="001F62BC">
            <w:pPr>
              <w:jc w:val="center"/>
              <w:rPr>
                <w:rFonts w:ascii="Open Sans" w:eastAsia="Calibri" w:hAnsi="Open Sans" w:cs="Open Sans"/>
                <w:b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b/>
                <w:sz w:val="16"/>
                <w:szCs w:val="16"/>
                <w:lang w:eastAsia="en-US"/>
              </w:rPr>
              <w:t>Индивидуальное достижение</w:t>
            </w:r>
          </w:p>
        </w:tc>
        <w:tc>
          <w:tcPr>
            <w:tcW w:w="1917" w:type="pct"/>
            <w:shd w:val="clear" w:color="auto" w:fill="auto"/>
            <w:vAlign w:val="center"/>
          </w:tcPr>
          <w:p w:rsidR="001F62BC" w:rsidRPr="001F62BC" w:rsidRDefault="001F62BC" w:rsidP="001F62BC">
            <w:pPr>
              <w:jc w:val="center"/>
              <w:rPr>
                <w:rFonts w:ascii="Open Sans" w:eastAsia="Calibri" w:hAnsi="Open Sans" w:cs="Open Sans"/>
                <w:b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b/>
                <w:sz w:val="16"/>
                <w:szCs w:val="16"/>
                <w:lang w:eastAsia="en-US"/>
              </w:rPr>
              <w:t>Основание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1F62BC" w:rsidRPr="001F62BC" w:rsidRDefault="001F62BC" w:rsidP="001F62BC">
            <w:pPr>
              <w:jc w:val="center"/>
              <w:rPr>
                <w:rFonts w:ascii="Open Sans" w:eastAsia="Calibri" w:hAnsi="Open Sans" w:cs="Open Sans"/>
                <w:b/>
                <w:spacing w:val="-6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b/>
                <w:spacing w:val="-6"/>
                <w:sz w:val="16"/>
                <w:szCs w:val="16"/>
                <w:lang w:eastAsia="en-US"/>
              </w:rPr>
              <w:t>Количество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83" w:type="pct"/>
            <w:shd w:val="clear" w:color="auto" w:fill="auto"/>
            <w:vAlign w:val="center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1917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Копия приказа о назначении стипендии</w:t>
            </w: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20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83" w:type="pct"/>
            <w:shd w:val="clear" w:color="auto" w:fill="auto"/>
            <w:vAlign w:val="center"/>
          </w:tcPr>
          <w:p w:rsidR="001F62BC" w:rsidRPr="001F62BC" w:rsidRDefault="001F62BC" w:rsidP="001F62BC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Наличие документа </w:t>
            </w:r>
            <w:r w:rsidRPr="001F62BC">
              <w:rPr>
                <w:rFonts w:ascii="Open Sans" w:hAnsi="Open Sans" w:cs="Open Sans"/>
                <w:sz w:val="16"/>
                <w:szCs w:val="16"/>
              </w:rPr>
              <w:t>о высшем медицинском образовании и (или) высшем фармацевтическом образовании с отличием</w:t>
            </w:r>
          </w:p>
        </w:tc>
        <w:tc>
          <w:tcPr>
            <w:tcW w:w="1917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Копия документа об образовании</w:t>
            </w: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55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2BC" w:rsidRPr="001F62BC" w:rsidRDefault="001F62BC" w:rsidP="001F62B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</w:p>
        </w:tc>
        <w:tc>
          <w:tcPr>
            <w:tcW w:w="1917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Копия публикации (титульный лист, содержание, текст публикации), Информация (скриншот) с официального сайта, подтверждающая включение журнала в Базы цитирования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20 баллов</w:t>
            </w:r>
          </w:p>
        </w:tc>
      </w:tr>
      <w:tr w:rsidR="001F62BC" w:rsidRPr="001F62BC" w:rsidTr="00BF20DB">
        <w:trPr>
          <w:cantSplit/>
          <w:trHeight w:val="2576"/>
        </w:trPr>
        <w:tc>
          <w:tcPr>
            <w:tcW w:w="322" w:type="pct"/>
            <w:vMerge w:val="restart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1F62BC" w:rsidRPr="001F62BC" w:rsidRDefault="001F62BC" w:rsidP="001F62BC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Наличие общего </w:t>
            </w:r>
            <w:r w:rsidRPr="001F62BC">
              <w:rPr>
                <w:rFonts w:ascii="Open Sans" w:hAnsi="Open Sans" w:cs="Open Sans"/>
                <w:sz w:val="16"/>
                <w:szCs w:val="16"/>
              </w:rPr>
              <w:t>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порядке, если трудовая деятельность (военная служба) осуществлялась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</w:p>
        </w:tc>
        <w:tc>
          <w:tcPr>
            <w:tcW w:w="1917" w:type="pct"/>
            <w:vMerge w:val="restar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Документ, подтверждающий стаж работы и объем ставки по месту работы: </w:t>
            </w:r>
          </w:p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1) копия трудовой книжки, заверенная уполномоченным лицом в организации работодателя и (или) сведения о трудовой деятельности, сформированные работодателем в соответствии со статьей 66.1 Трудового кодекса Российской Федерации (давностью не более 30 дней), либо копия трудовой книжки с отметкой об увольнении; </w:t>
            </w:r>
          </w:p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2) оригинал справки о трудовом стаже с места работы (с указанием наименования занимаемой должности, объема ставки, основное место работы или работа по совместительству, номера приказа), либо копия трудового договора с указанием объема и условий занимаемой должности (ставка)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</w:p>
        </w:tc>
      </w:tr>
      <w:tr w:rsidR="001F62BC" w:rsidRPr="001F62BC" w:rsidTr="00BF20DB">
        <w:trPr>
          <w:cantSplit/>
          <w:trHeight w:val="1307"/>
        </w:trPr>
        <w:tc>
          <w:tcPr>
            <w:tcW w:w="322" w:type="pct"/>
            <w:vMerge/>
            <w:vAlign w:val="center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62BC" w:rsidRPr="001F62BC" w:rsidRDefault="001F62BC" w:rsidP="001F62BC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sz w:val="16"/>
                <w:szCs w:val="16"/>
              </w:rPr>
              <w:t>от 9 месяцев до полутора лет –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917" w:type="pct"/>
            <w:vMerge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15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  <w:vMerge/>
            <w:vAlign w:val="center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0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62BC" w:rsidRPr="001F62BC" w:rsidRDefault="001F62BC" w:rsidP="001F62BC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sz w:val="16"/>
                <w:szCs w:val="16"/>
              </w:rPr>
              <w:t>от полутора лет и более –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917" w:type="pct"/>
            <w:vMerge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80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  <w:vMerge/>
            <w:vAlign w:val="center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1F62BC" w:rsidRPr="001F62BC" w:rsidRDefault="001F62BC" w:rsidP="001F62BC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Open Sans" w:hAnsi="Open Sans" w:cs="Open Sans"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sz w:val="16"/>
                <w:szCs w:val="16"/>
              </w:rPr>
              <w:t>от 9 месяцев до полутора лет –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917" w:type="pct"/>
            <w:vMerge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100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  <w:vMerge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1F62BC" w:rsidRPr="001F62BC" w:rsidRDefault="001F62BC" w:rsidP="001F62BC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от полутора лет и более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917" w:type="pct"/>
            <w:vMerge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150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2083" w:type="pct"/>
            <w:shd w:val="clear" w:color="auto" w:fill="auto"/>
          </w:tcPr>
          <w:p w:rsidR="001F62BC" w:rsidRPr="001F62BC" w:rsidRDefault="001F62BC" w:rsidP="001F62B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Дополнительно к баллам, предусмотренным пунктом 4 настоящего Приложения 3, работа в указанных в пункте 4 настоящего Приложения 3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1917" w:type="pct"/>
            <w:shd w:val="clear" w:color="auto" w:fill="auto"/>
            <w:vAlign w:val="center"/>
          </w:tcPr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Документ, подтверждающий стаж работы и объем ставки по месту работы: </w:t>
            </w:r>
          </w:p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1) копия трудовой книжки, заверенная уполномоченным лицом в организации работодателя и (или) сведения о трудовой деятельности, сформированные работодателем в соответствии со статьей 66.1 Трудового кодекса Российской Федерации (давностью не более 30 дней), либо копия трудовой книжки с отметкой об увольнении; 2) оригинал справки о трудовом стаже с места работы (с указанием наименования занимаемой должности, объема ставки, основное место работы или работа по совместительству, номера приказа), либо копия трудового договора с указанием объема и условий занимаемой должности (ставка)</w:t>
            </w: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25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083" w:type="pct"/>
            <w:shd w:val="clear" w:color="auto" w:fill="auto"/>
            <w:vAlign w:val="center"/>
          </w:tcPr>
          <w:p w:rsidR="001F62BC" w:rsidRPr="001F62BC" w:rsidRDefault="001F62BC" w:rsidP="001F62B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Дипломанты Всероссийской студенческой олимпиады «Я – профессионал в области медицины и здравоохранения»</w:t>
            </w:r>
          </w:p>
        </w:tc>
        <w:tc>
          <w:tcPr>
            <w:tcW w:w="1917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Диплом победителя или призера</w:t>
            </w: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20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083" w:type="pct"/>
            <w:shd w:val="clear" w:color="auto" w:fill="auto"/>
            <w:vAlign w:val="center"/>
          </w:tcPr>
          <w:p w:rsidR="001F62BC" w:rsidRPr="001F62BC" w:rsidRDefault="001F62BC" w:rsidP="001F62B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</w:t>
            </w:r>
            <w:proofErr w:type="spellStart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волонтерства</w:t>
            </w:r>
            <w:proofErr w:type="spellEnd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)</w:t>
            </w:r>
          </w:p>
        </w:tc>
        <w:tc>
          <w:tcPr>
            <w:tcW w:w="1917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Справка об участии в добровольческой деятельности (дата, номер, подпись ответственного лица за добровольческую (волонтерскую) деятельность, проректора, печать вуза) </w:t>
            </w: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20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083" w:type="pct"/>
            <w:shd w:val="clear" w:color="auto" w:fill="auto"/>
            <w:vAlign w:val="center"/>
          </w:tcPr>
          <w:p w:rsidR="001F62BC" w:rsidRPr="001F62BC" w:rsidRDefault="001F62BC" w:rsidP="001F62B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</w:t>
            </w:r>
            <w:proofErr w:type="spellStart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коронавирусной</w:t>
            </w:r>
            <w:proofErr w:type="spellEnd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 инфекции, при продолжительности указанной деятельности не менее 150 часов</w:t>
            </w:r>
          </w:p>
        </w:tc>
        <w:tc>
          <w:tcPr>
            <w:tcW w:w="1917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Справка об участии в добровольческой деятельности (дата, номер, подпись ответственного лица за добровольческую (волонтерскую) деятельность, проректора, печать вуза)</w:t>
            </w: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20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083" w:type="pct"/>
            <w:shd w:val="clear" w:color="auto" w:fill="auto"/>
          </w:tcPr>
          <w:p w:rsidR="001F62BC" w:rsidRPr="001F62BC" w:rsidRDefault="001F62BC" w:rsidP="001F62B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</w:t>
            </w:r>
            <w:proofErr w:type="spellStart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специалитета</w:t>
            </w:r>
            <w:proofErr w:type="spellEnd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, программе </w:t>
            </w:r>
            <w:proofErr w:type="spellStart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бакалавриата</w:t>
            </w:r>
            <w:proofErr w:type="spellEnd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</w:t>
            </w:r>
            <w:proofErr w:type="spellStart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коронавирусной</w:t>
            </w:r>
            <w:proofErr w:type="spellEnd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 инфекции и их общая продолжительность составляет не менее 30 календарных дней</w:t>
            </w:r>
          </w:p>
        </w:tc>
        <w:tc>
          <w:tcPr>
            <w:tcW w:w="1917" w:type="pct"/>
            <w:shd w:val="clear" w:color="auto" w:fill="auto"/>
            <w:vAlign w:val="center"/>
          </w:tcPr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Подтверждающие документы: </w:t>
            </w:r>
          </w:p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1) трудовая </w:t>
            </w:r>
            <w:proofErr w:type="spellStart"/>
            <w:proofErr w:type="gramStart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деятельность:справка</w:t>
            </w:r>
            <w:proofErr w:type="spellEnd"/>
            <w:proofErr w:type="gramEnd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 с места работы с подтверждением трудовой деятельности по диагностике и лечению </w:t>
            </w:r>
            <w:proofErr w:type="spellStart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коронавирусной</w:t>
            </w:r>
            <w:proofErr w:type="spellEnd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 инфекции (не менее 30 календарных дней) на бланке организации работодателя с печатью (оригинал); </w:t>
            </w:r>
          </w:p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2) практическая подготовка: справка образовательной организации (оригинал) либо копия приказа о направлении студентов на прохождение практической подготовки (практики), включающей в себя проведение мероприятий по диагностике и лечению </w:t>
            </w:r>
            <w:proofErr w:type="spellStart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коронавирусной</w:t>
            </w:r>
            <w:proofErr w:type="spellEnd"/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 инфекции (не менее 30 календарных дней)</w:t>
            </w: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30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083" w:type="pct"/>
            <w:shd w:val="clear" w:color="auto" w:fill="auto"/>
          </w:tcPr>
          <w:p w:rsidR="001F62BC" w:rsidRPr="001F62BC" w:rsidRDefault="001F62BC" w:rsidP="001F62BC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sz w:val="16"/>
                <w:szCs w:val="16"/>
              </w:rPr>
              <w:t>Поступление на обучение в рамках целевой квоты того же федерального государственного органа, органа государственной власти субъекта Российской Федерации, органа местного самоуправления,</w:t>
            </w:r>
            <w:r w:rsidRPr="001F62BC">
              <w:t xml:space="preserve"> </w:t>
            </w:r>
            <w:r w:rsidRPr="001F62BC">
              <w:rPr>
                <w:rFonts w:ascii="Open Sans" w:hAnsi="Open Sans" w:cs="Open Sans"/>
                <w:sz w:val="16"/>
                <w:szCs w:val="16"/>
              </w:rPr>
              <w:t xml:space="preserve">юридического лица или индивидуального предпринимателя, по договору с которым поступающий освоил программу </w:t>
            </w:r>
            <w:proofErr w:type="spellStart"/>
            <w:r w:rsidRPr="001F62BC">
              <w:rPr>
                <w:rFonts w:ascii="Open Sans" w:hAnsi="Open Sans" w:cs="Open Sans"/>
                <w:sz w:val="16"/>
                <w:szCs w:val="16"/>
              </w:rPr>
              <w:t>специалитета</w:t>
            </w:r>
            <w:proofErr w:type="spellEnd"/>
          </w:p>
        </w:tc>
        <w:tc>
          <w:tcPr>
            <w:tcW w:w="1917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 xml:space="preserve">Копия договора о целевом обучении </w:t>
            </w:r>
            <w:r w:rsidRPr="001F62BC">
              <w:rPr>
                <w:rFonts w:ascii="Open Sans" w:hAnsi="Open Sans" w:cs="Open Sans"/>
                <w:sz w:val="16"/>
                <w:szCs w:val="16"/>
              </w:rPr>
              <w:t>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</w:t>
            </w: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200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  <w:vMerge w:val="restart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2083" w:type="pct"/>
            <w:shd w:val="clear" w:color="auto" w:fill="auto"/>
          </w:tcPr>
          <w:p w:rsidR="001F62BC" w:rsidRPr="001F62BC" w:rsidRDefault="001F62BC" w:rsidP="001F62B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Иные индивидуальные достижения:</w:t>
            </w:r>
          </w:p>
        </w:tc>
        <w:tc>
          <w:tcPr>
            <w:tcW w:w="1917" w:type="pct"/>
            <w:shd w:val="clear" w:color="auto" w:fill="auto"/>
            <w:vAlign w:val="center"/>
          </w:tcPr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  <w:r w:rsidRPr="001F62BC"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  <w:t>не более 20 баллов (суммарно)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  <w:vMerge/>
            <w:vAlign w:val="center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083" w:type="pct"/>
            <w:shd w:val="clear" w:color="auto" w:fill="auto"/>
          </w:tcPr>
          <w:p w:rsidR="001F62BC" w:rsidRPr="001F62BC" w:rsidRDefault="001F62BC" w:rsidP="001F62BC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наличие документа, удостоверяющего результат интеллектуальной деятельности (патент, изобретение, программа для ЭВМ, прочее)</w:t>
            </w:r>
          </w:p>
        </w:tc>
        <w:tc>
          <w:tcPr>
            <w:tcW w:w="1917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Копия документа (патент, свидетельство)</w:t>
            </w: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5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  <w:vMerge/>
            <w:vAlign w:val="center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083" w:type="pct"/>
            <w:shd w:val="clear" w:color="auto" w:fill="auto"/>
          </w:tcPr>
          <w:p w:rsidR="001F62BC" w:rsidRPr="001F62BC" w:rsidRDefault="001F62BC" w:rsidP="001F62BC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Open Sans" w:hAnsi="Open Sans" w:cs="Open Sans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наличие</w:t>
            </w:r>
            <w:r w:rsidRPr="001F62BC">
              <w:rPr>
                <w:rFonts w:ascii="Open Sans" w:hAnsi="Open Sans" w:cs="Open Sans"/>
                <w:sz w:val="16"/>
                <w:szCs w:val="16"/>
              </w:rPr>
              <w:t xml:space="preserve"> знака отличия Всероссийского физкультурно-спортивного комплекса «Готов к труду и обороне» (ГТО), которым поступающий награжден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(ГТО), установленных для возрастной группы населения Российской Федерации, к которой поступающий относится (относился) в текущем году и (или) в предшествующем году</w:t>
            </w:r>
          </w:p>
        </w:tc>
        <w:tc>
          <w:tcPr>
            <w:tcW w:w="1917" w:type="pct"/>
            <w:shd w:val="clear" w:color="auto" w:fill="auto"/>
          </w:tcPr>
          <w:p w:rsidR="001F62BC" w:rsidRPr="001F62BC" w:rsidRDefault="001F62BC" w:rsidP="001F62BC">
            <w:pPr>
              <w:jc w:val="both"/>
              <w:rPr>
                <w:sz w:val="20"/>
                <w:szCs w:val="20"/>
              </w:rPr>
            </w:pPr>
            <w:r w:rsidRPr="001F62BC">
              <w:rPr>
                <w:rFonts w:ascii="Open Sans" w:hAnsi="Open Sans" w:cs="Open Sans"/>
                <w:sz w:val="16"/>
                <w:szCs w:val="20"/>
              </w:rPr>
              <w:t>Наличие знака ГТО подтверждается удостоверением к нему, или сведениями, размещенными на официальном сайте Министерства спорта Российской Федерации или на официальном сайте Всероссийского физкультурно-спортивного комплекса «Готов к труду и обороне» (ГТО) в сети Интернет, или копией распорядительного акта (выпиской из распорядительного акта) Министерства спорта Российской Федерации о награждении золотым знаком ГТО, копией распорядительного акта (выпиской из распорядительного акта) органа исполнительной власти субъекта Российской Федерации о награждении серебряным или бронзовым знаком ГТО. Копия распорядительного акта (выписка из распорядительного акта) должна быть заверена должностным лицом органа, издавшего распорядительный акт. Начисление баллов за наличие знака ГТО осуществляется однократно</w:t>
            </w: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spacing w:val="-4"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spacing w:val="-4"/>
                <w:sz w:val="16"/>
                <w:szCs w:val="16"/>
              </w:rPr>
              <w:t>5 баллов – золотой</w:t>
            </w:r>
          </w:p>
          <w:p w:rsidR="001F62BC" w:rsidRPr="001F62BC" w:rsidRDefault="001F62BC" w:rsidP="001F62BC">
            <w:pPr>
              <w:rPr>
                <w:rFonts w:ascii="Open Sans" w:hAnsi="Open Sans" w:cs="Open Sans"/>
                <w:spacing w:val="-4"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spacing w:val="-4"/>
                <w:sz w:val="16"/>
                <w:szCs w:val="16"/>
              </w:rPr>
              <w:t>4 балла – серебряный</w:t>
            </w:r>
          </w:p>
          <w:p w:rsidR="001F62BC" w:rsidRPr="001F62BC" w:rsidRDefault="001F62BC" w:rsidP="001F62BC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spacing w:val="-4"/>
                <w:sz w:val="16"/>
                <w:szCs w:val="16"/>
              </w:rPr>
              <w:t>3 балла – бронзовый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  <w:vMerge/>
            <w:vAlign w:val="center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083" w:type="pct"/>
            <w:shd w:val="clear" w:color="auto" w:fill="auto"/>
          </w:tcPr>
          <w:p w:rsidR="001F62BC" w:rsidRPr="001F62BC" w:rsidRDefault="001F62BC" w:rsidP="001F62BC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стипендиат Профсоюза работников здравоохранения Российской Федерации</w:t>
            </w:r>
          </w:p>
        </w:tc>
        <w:tc>
          <w:tcPr>
            <w:tcW w:w="1917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spacing w:val="-4"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spacing w:val="-4"/>
                <w:sz w:val="16"/>
                <w:szCs w:val="16"/>
              </w:rPr>
              <w:t>Диплом стипендиата (оригинал), либо копия приказа</w:t>
            </w: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spacing w:val="-4"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spacing w:val="-4"/>
                <w:sz w:val="16"/>
                <w:szCs w:val="16"/>
              </w:rPr>
              <w:t>5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  <w:vMerge/>
            <w:vAlign w:val="center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083" w:type="pct"/>
            <w:shd w:val="clear" w:color="auto" w:fill="auto"/>
          </w:tcPr>
          <w:p w:rsidR="001F62BC" w:rsidRPr="001F62BC" w:rsidRDefault="001F62BC" w:rsidP="001F62BC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член сборной команды участников международных студенческих олимпиад, сформированных в порядке, определяемом Министерства науки и высшего образования Российской Федерации</w:t>
            </w:r>
          </w:p>
        </w:tc>
        <w:tc>
          <w:tcPr>
            <w:tcW w:w="1917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sz w:val="16"/>
                <w:szCs w:val="16"/>
              </w:rPr>
              <w:t>Документ подтверждающий участие</w:t>
            </w: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sz w:val="16"/>
                <w:szCs w:val="16"/>
              </w:rPr>
              <w:t>5 баллов</w:t>
            </w:r>
          </w:p>
        </w:tc>
      </w:tr>
      <w:tr w:rsidR="001F62BC" w:rsidRPr="001F62BC" w:rsidTr="00BF20DB">
        <w:trPr>
          <w:cantSplit/>
          <w:trHeight w:val="113"/>
        </w:trPr>
        <w:tc>
          <w:tcPr>
            <w:tcW w:w="322" w:type="pct"/>
            <w:vMerge/>
            <w:vAlign w:val="center"/>
          </w:tcPr>
          <w:p w:rsidR="001F62BC" w:rsidRPr="001F62BC" w:rsidRDefault="001F62BC" w:rsidP="001F62BC">
            <w:pPr>
              <w:rPr>
                <w:rFonts w:ascii="Open Sans" w:eastAsia="Calibri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083" w:type="pct"/>
            <w:shd w:val="clear" w:color="auto" w:fill="auto"/>
          </w:tcPr>
          <w:p w:rsidR="001F62BC" w:rsidRPr="001F62BC" w:rsidRDefault="001F62BC" w:rsidP="001F62BC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Open Sans" w:hAnsi="Open Sans" w:cs="Open Sans"/>
                <w:bCs/>
                <w:spacing w:val="-4"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bCs/>
                <w:sz w:val="16"/>
                <w:szCs w:val="16"/>
              </w:rPr>
              <w:t>победитель</w:t>
            </w:r>
            <w:r w:rsidRPr="001F62BC">
              <w:rPr>
                <w:rFonts w:ascii="Open Sans" w:hAnsi="Open Sans" w:cs="Open Sans"/>
                <w:bCs/>
                <w:spacing w:val="-4"/>
                <w:sz w:val="16"/>
                <w:szCs w:val="16"/>
              </w:rPr>
              <w:t xml:space="preserve"> (призер) в международных, национальных, региональных научных конференциях, конкурсах студенческих научных работ, проводимых образовательными и (или) научными организациями</w:t>
            </w:r>
          </w:p>
        </w:tc>
        <w:tc>
          <w:tcPr>
            <w:tcW w:w="1917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sz w:val="16"/>
                <w:szCs w:val="16"/>
              </w:rPr>
              <w:t xml:space="preserve">Диплом </w:t>
            </w:r>
            <w:r w:rsidRPr="001F62BC">
              <w:rPr>
                <w:rFonts w:ascii="Open Sans" w:hAnsi="Open Sans" w:cs="Open Sans"/>
                <w:sz w:val="16"/>
                <w:szCs w:val="16"/>
                <w:lang w:val="en-US"/>
              </w:rPr>
              <w:t>I</w:t>
            </w:r>
            <w:r w:rsidRPr="001F62BC"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r w:rsidRPr="001F62BC">
              <w:rPr>
                <w:rFonts w:ascii="Open Sans" w:hAnsi="Open Sans" w:cs="Open Sans"/>
                <w:sz w:val="16"/>
                <w:szCs w:val="16"/>
                <w:lang w:val="en-US"/>
              </w:rPr>
              <w:t>II</w:t>
            </w:r>
            <w:r w:rsidRPr="001F62BC"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r w:rsidRPr="001F62BC">
              <w:rPr>
                <w:rFonts w:ascii="Open Sans" w:hAnsi="Open Sans" w:cs="Open Sans"/>
                <w:sz w:val="16"/>
                <w:szCs w:val="16"/>
                <w:lang w:val="en-US"/>
              </w:rPr>
              <w:t>III</w:t>
            </w:r>
            <w:r w:rsidRPr="001F62BC">
              <w:rPr>
                <w:rFonts w:ascii="Open Sans" w:hAnsi="Open Sans" w:cs="Open Sans"/>
                <w:sz w:val="16"/>
                <w:szCs w:val="16"/>
              </w:rPr>
              <w:t xml:space="preserve"> степени </w:t>
            </w:r>
          </w:p>
        </w:tc>
        <w:tc>
          <w:tcPr>
            <w:tcW w:w="678" w:type="pct"/>
            <w:shd w:val="clear" w:color="auto" w:fill="auto"/>
          </w:tcPr>
          <w:p w:rsidR="001F62BC" w:rsidRPr="001F62BC" w:rsidRDefault="001F62BC" w:rsidP="001F62BC">
            <w:pPr>
              <w:rPr>
                <w:rFonts w:ascii="Open Sans" w:hAnsi="Open Sans" w:cs="Open Sans"/>
                <w:sz w:val="16"/>
                <w:szCs w:val="16"/>
              </w:rPr>
            </w:pPr>
            <w:r w:rsidRPr="001F62BC">
              <w:rPr>
                <w:rFonts w:ascii="Open Sans" w:hAnsi="Open Sans" w:cs="Open Sans"/>
                <w:sz w:val="16"/>
                <w:szCs w:val="16"/>
              </w:rPr>
              <w:t>5 баллов</w:t>
            </w:r>
          </w:p>
        </w:tc>
      </w:tr>
    </w:tbl>
    <w:p w:rsidR="001F62BC" w:rsidRPr="001F62BC" w:rsidRDefault="001F62BC" w:rsidP="001F62BC">
      <w:pPr>
        <w:tabs>
          <w:tab w:val="left" w:pos="426"/>
        </w:tabs>
      </w:pPr>
    </w:p>
    <w:p w:rsidR="00FD528A" w:rsidRDefault="001F62BC" w:rsidP="00045A1B">
      <w:pPr>
        <w:pStyle w:val="1"/>
        <w:spacing w:before="120" w:after="120"/>
        <w:jc w:val="right"/>
      </w:pPr>
    </w:p>
    <w:sectPr w:rsidR="00FD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A3D62"/>
    <w:multiLevelType w:val="hybridMultilevel"/>
    <w:tmpl w:val="3B30F41E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92"/>
    <w:rsid w:val="00045A1B"/>
    <w:rsid w:val="000E0792"/>
    <w:rsid w:val="001F62BC"/>
    <w:rsid w:val="008F2165"/>
    <w:rsid w:val="00A64C23"/>
    <w:rsid w:val="00C72E7B"/>
    <w:rsid w:val="00DB4856"/>
    <w:rsid w:val="00F2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727F"/>
  <w15:chartTrackingRefBased/>
  <w15:docId w15:val="{DA917903-0399-4455-9B3E-E6725206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07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A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7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0E0792"/>
    <w:rPr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45A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Токиева Гульмира Наурзалиевна</cp:lastModifiedBy>
  <cp:revision>3</cp:revision>
  <dcterms:created xsi:type="dcterms:W3CDTF">2026-03-25T03:44:00Z</dcterms:created>
  <dcterms:modified xsi:type="dcterms:W3CDTF">2026-03-25T04:58:00Z</dcterms:modified>
</cp:coreProperties>
</file>