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24" w:rsidRDefault="00E91456" w:rsidP="00126D24">
      <w:pPr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Сроки приема документов</w:t>
      </w:r>
      <w:r w:rsidR="00990204">
        <w:rPr>
          <w:rFonts w:ascii="Open Sans" w:hAnsi="Open Sans" w:cs="Open Sans"/>
          <w:color w:val="000000"/>
          <w:sz w:val="22"/>
          <w:szCs w:val="22"/>
        </w:rPr>
        <w:t xml:space="preserve"> от поступающих на обучение по образовательным программам среднего профессионального образования</w:t>
      </w:r>
      <w:r w:rsidR="00126D24" w:rsidRPr="00B70318">
        <w:rPr>
          <w:rFonts w:ascii="Open Sans" w:hAnsi="Open Sans" w:cs="Open Sans"/>
          <w:color w:val="000000"/>
          <w:sz w:val="22"/>
          <w:szCs w:val="22"/>
        </w:rPr>
        <w:t>:</w:t>
      </w:r>
    </w:p>
    <w:p w:rsidR="00706B33" w:rsidRPr="00B70318" w:rsidRDefault="00706B33" w:rsidP="00126D24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126D24" w:rsidRPr="00B70318" w:rsidRDefault="00126D24" w:rsidP="00126D2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 xml:space="preserve">прием заявлений и документов, необходимых для поступления, начинается </w:t>
      </w:r>
      <w:r w:rsidRPr="0013001D">
        <w:rPr>
          <w:rFonts w:ascii="Open Sans" w:hAnsi="Open Sans" w:cs="Open Sans"/>
          <w:b/>
          <w:color w:val="000000"/>
          <w:sz w:val="22"/>
          <w:szCs w:val="22"/>
        </w:rPr>
        <w:t>20 июня 2025 года</w:t>
      </w:r>
      <w:r w:rsidRPr="00B70318">
        <w:rPr>
          <w:rFonts w:ascii="Open Sans" w:hAnsi="Open Sans" w:cs="Open Sans"/>
          <w:color w:val="000000"/>
          <w:sz w:val="22"/>
          <w:szCs w:val="22"/>
        </w:rPr>
        <w:t>;</w:t>
      </w:r>
    </w:p>
    <w:p w:rsidR="0013001D" w:rsidRPr="0013001D" w:rsidRDefault="0013001D" w:rsidP="0013001D">
      <w:pPr>
        <w:tabs>
          <w:tab w:val="left" w:pos="284"/>
        </w:tabs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126D24" w:rsidRPr="00B70318" w:rsidRDefault="00126D24" w:rsidP="00126D2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прием заявлений и документов у лиц, поступающих на обучение по специальностям 31.02.01 Лечебное дело, 31.02.02 Акушерское дело, 34.02.01</w:t>
      </w:r>
      <w:r w:rsidR="00E91456">
        <w:rPr>
          <w:rFonts w:ascii="Open Sans" w:hAnsi="Open Sans" w:cs="Open Sans"/>
          <w:color w:val="000000"/>
          <w:sz w:val="22"/>
          <w:szCs w:val="22"/>
        </w:rPr>
        <w:t> </w:t>
      </w:r>
      <w:r w:rsidRPr="00B70318">
        <w:rPr>
          <w:rFonts w:ascii="Open Sans" w:hAnsi="Open Sans" w:cs="Open Sans"/>
          <w:color w:val="000000"/>
          <w:sz w:val="22"/>
          <w:szCs w:val="22"/>
        </w:rPr>
        <w:t xml:space="preserve">Сестринское дело, осуществляется </w:t>
      </w:r>
      <w:r w:rsidRPr="00E91456">
        <w:rPr>
          <w:rFonts w:ascii="Open Sans" w:hAnsi="Open Sans" w:cs="Open Sans"/>
          <w:b/>
          <w:color w:val="000000"/>
          <w:sz w:val="22"/>
          <w:szCs w:val="22"/>
        </w:rPr>
        <w:t>до 10</w:t>
      </w:r>
      <w:r w:rsidRPr="00E91456">
        <w:rPr>
          <w:rFonts w:ascii="Open Sans" w:hAnsi="Open Sans" w:cs="Open Sans"/>
          <w:b/>
          <w:color w:val="000000"/>
          <w:sz w:val="22"/>
          <w:szCs w:val="22"/>
          <w:lang w:val="en-US"/>
        </w:rPr>
        <w:t> </w:t>
      </w:r>
      <w:r w:rsidRPr="00E91456">
        <w:rPr>
          <w:rFonts w:ascii="Open Sans" w:hAnsi="Open Sans" w:cs="Open Sans"/>
          <w:b/>
          <w:color w:val="000000"/>
          <w:sz w:val="22"/>
          <w:szCs w:val="22"/>
        </w:rPr>
        <w:t>августа 2025 года</w:t>
      </w:r>
      <w:r w:rsidRPr="00B70318">
        <w:rPr>
          <w:rFonts w:ascii="Open Sans" w:hAnsi="Open Sans" w:cs="Open Sans"/>
          <w:color w:val="000000"/>
          <w:sz w:val="22"/>
          <w:szCs w:val="22"/>
        </w:rPr>
        <w:t>;</w:t>
      </w:r>
    </w:p>
    <w:p w:rsidR="0013001D" w:rsidRDefault="0013001D" w:rsidP="0013001D">
      <w:pPr>
        <w:tabs>
          <w:tab w:val="left" w:pos="284"/>
        </w:tabs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126D24" w:rsidRPr="00B70318" w:rsidRDefault="00126D24" w:rsidP="00126D2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 xml:space="preserve">прием заявлений и документов у лиц, поступающих на обучение по специальностям 31.02.03 Лабораторная диагностика, 33.02.01 Фармация, осуществляется </w:t>
      </w:r>
      <w:r w:rsidRPr="00E91456">
        <w:rPr>
          <w:rFonts w:ascii="Open Sans" w:hAnsi="Open Sans" w:cs="Open Sans"/>
          <w:b/>
          <w:color w:val="000000"/>
          <w:sz w:val="22"/>
          <w:szCs w:val="22"/>
        </w:rPr>
        <w:t>до 15 августа 2025 года</w:t>
      </w:r>
      <w:r w:rsidRPr="00B70318">
        <w:rPr>
          <w:rFonts w:ascii="Open Sans" w:hAnsi="Open Sans" w:cs="Open Sans"/>
          <w:color w:val="000000"/>
          <w:sz w:val="22"/>
          <w:szCs w:val="22"/>
        </w:rPr>
        <w:t>;</w:t>
      </w:r>
    </w:p>
    <w:p w:rsidR="00E91456" w:rsidRDefault="00E91456" w:rsidP="00E91456">
      <w:pPr>
        <w:tabs>
          <w:tab w:val="left" w:pos="284"/>
        </w:tabs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126D24" w:rsidRDefault="00126D24" w:rsidP="00126D2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 xml:space="preserve">день начала вступительных испытаний – </w:t>
      </w:r>
      <w:r w:rsidRPr="002F3C57">
        <w:rPr>
          <w:rFonts w:ascii="Open Sans" w:hAnsi="Open Sans" w:cs="Open Sans"/>
          <w:b/>
          <w:color w:val="000000"/>
          <w:sz w:val="22"/>
          <w:szCs w:val="22"/>
        </w:rPr>
        <w:t>1 июля 2025 года</w:t>
      </w:r>
      <w:r w:rsidRPr="00B70318">
        <w:rPr>
          <w:rFonts w:ascii="Open Sans" w:hAnsi="Open Sans" w:cs="Open Sans"/>
          <w:color w:val="000000"/>
          <w:sz w:val="22"/>
          <w:szCs w:val="22"/>
        </w:rPr>
        <w:t>;</w:t>
      </w:r>
    </w:p>
    <w:p w:rsidR="00E91456" w:rsidRPr="00B70318" w:rsidRDefault="00E91456" w:rsidP="00E91456">
      <w:pPr>
        <w:tabs>
          <w:tab w:val="left" w:pos="284"/>
        </w:tabs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126D24" w:rsidRPr="00B70318" w:rsidRDefault="00126D24" w:rsidP="00126D2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 xml:space="preserve">день завершения вступительных испытаний – </w:t>
      </w:r>
      <w:r w:rsidRPr="002F3C57">
        <w:rPr>
          <w:rFonts w:ascii="Open Sans" w:hAnsi="Open Sans" w:cs="Open Sans"/>
          <w:b/>
          <w:color w:val="000000"/>
          <w:sz w:val="22"/>
          <w:szCs w:val="22"/>
        </w:rPr>
        <w:t>14 августа 2025 года</w:t>
      </w:r>
      <w:r w:rsidRPr="00B70318">
        <w:rPr>
          <w:rFonts w:ascii="Open Sans" w:hAnsi="Open Sans" w:cs="Open Sans"/>
          <w:color w:val="000000"/>
          <w:sz w:val="22"/>
          <w:szCs w:val="22"/>
        </w:rPr>
        <w:t>.</w:t>
      </w:r>
    </w:p>
    <w:p w:rsidR="00126D24" w:rsidRDefault="00126D24" w:rsidP="00126D24">
      <w:pPr>
        <w:jc w:val="both"/>
        <w:rPr>
          <w:rFonts w:ascii="Open Sans" w:hAnsi="Open Sans" w:cs="Open Sans"/>
          <w:color w:val="000000"/>
          <w:sz w:val="22"/>
          <w:szCs w:val="22"/>
        </w:rPr>
      </w:pPr>
      <w:bookmarkStart w:id="0" w:name="_GoBack"/>
      <w:bookmarkEnd w:id="0"/>
    </w:p>
    <w:sectPr w:rsidR="0012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74D1"/>
    <w:multiLevelType w:val="hybridMultilevel"/>
    <w:tmpl w:val="98D48C00"/>
    <w:lvl w:ilvl="0" w:tplc="61FA33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1501"/>
    <w:multiLevelType w:val="hybridMultilevel"/>
    <w:tmpl w:val="AF701020"/>
    <w:lvl w:ilvl="0" w:tplc="4D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81F9C"/>
    <w:multiLevelType w:val="hybridMultilevel"/>
    <w:tmpl w:val="98D48C00"/>
    <w:lvl w:ilvl="0" w:tplc="61FA33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24"/>
    <w:rsid w:val="00126D24"/>
    <w:rsid w:val="0013001D"/>
    <w:rsid w:val="002F3C57"/>
    <w:rsid w:val="00617889"/>
    <w:rsid w:val="00706B33"/>
    <w:rsid w:val="008133D4"/>
    <w:rsid w:val="00990204"/>
    <w:rsid w:val="00D10E02"/>
    <w:rsid w:val="00E91456"/>
    <w:rsid w:val="00F0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B225"/>
  <w15:chartTrackingRefBased/>
  <w15:docId w15:val="{EBE07CAA-41BF-4806-898B-1CBC33F2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2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2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E91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Трухина Ольга Анатольевна</cp:lastModifiedBy>
  <cp:revision>2</cp:revision>
  <dcterms:created xsi:type="dcterms:W3CDTF">2025-03-03T09:29:00Z</dcterms:created>
  <dcterms:modified xsi:type="dcterms:W3CDTF">2025-03-03T11:20:00Z</dcterms:modified>
</cp:coreProperties>
</file>