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E7" w:rsidRPr="002C7E35" w:rsidRDefault="00F77FE7" w:rsidP="00F77FE7">
      <w:pPr>
        <w:jc w:val="center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DE243A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Перечень индивидуальных достижений поступающих, порядок </w:t>
      </w:r>
      <w:r w:rsidRPr="002C7E35">
        <w:rPr>
          <w:rFonts w:ascii="Open Sans" w:hAnsi="Open Sans" w:cs="Open Sans"/>
          <w:b/>
          <w:color w:val="000000" w:themeColor="text1"/>
          <w:sz w:val="22"/>
          <w:szCs w:val="22"/>
        </w:rPr>
        <w:t>учета индивидуальных достижений (начисления конкурсных баллов) и документы, подтверждающие наличие указанных достижений</w:t>
      </w:r>
    </w:p>
    <w:p w:rsidR="00F77FE7" w:rsidRPr="00DE243A" w:rsidRDefault="00F77FE7" w:rsidP="00F77FE7">
      <w:pPr>
        <w:jc w:val="center"/>
        <w:rPr>
          <w:rFonts w:ascii="Open Sans" w:hAnsi="Open Sans" w:cs="Open Sans"/>
          <w:b/>
          <w:color w:val="000000" w:themeColor="text1"/>
          <w:szCs w:val="2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"/>
        <w:gridCol w:w="5776"/>
        <w:gridCol w:w="5083"/>
        <w:gridCol w:w="2610"/>
      </w:tblGrid>
      <w:tr w:rsidR="00F77FE7" w:rsidRPr="00DE243A" w:rsidTr="00D257B6">
        <w:trPr>
          <w:trHeight w:val="498"/>
        </w:trPr>
        <w:tc>
          <w:tcPr>
            <w:tcW w:w="283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Индивидуальное достижение</w:t>
            </w:r>
          </w:p>
        </w:tc>
        <w:tc>
          <w:tcPr>
            <w:tcW w:w="1780" w:type="pct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Подтверждающие </w:t>
            </w:r>
          </w:p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документы</w:t>
            </w:r>
          </w:p>
        </w:tc>
        <w:tc>
          <w:tcPr>
            <w:tcW w:w="914" w:type="pct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</w:tc>
      </w:tr>
      <w:tr w:rsidR="00F77FE7" w:rsidRPr="00DE243A" w:rsidTr="00D257B6">
        <w:trPr>
          <w:trHeight w:val="32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Магистратура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Наличие диплома о высшем профессиональном образовании, соответствующем УГН(С), с отличием 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Диплом с отличием, приложение к диплому</w:t>
            </w:r>
          </w:p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(с указанием серии, номера и даты выдачи)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10 баллов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Наличие диплома о высшем профессиональном образовании, не соответствующем УГН(С), с отличием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Диплом с отличием, приложение к диплому</w:t>
            </w:r>
          </w:p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(с указанием серии, номера и даты выдачи)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Cs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pacing w:val="-4"/>
                <w:sz w:val="20"/>
                <w:szCs w:val="20"/>
              </w:rPr>
              <w:t xml:space="preserve">Победитель (призер) </w:t>
            </w:r>
            <w:r w:rsidRPr="002C7E35">
              <w:rPr>
                <w:rFonts w:ascii="Open Sans" w:hAnsi="Open Sans" w:cs="Open Sans"/>
                <w:bCs/>
                <w:strike/>
                <w:color w:val="000000" w:themeColor="text1"/>
                <w:spacing w:val="-4"/>
                <w:sz w:val="20"/>
                <w:szCs w:val="20"/>
              </w:rPr>
              <w:t>в</w:t>
            </w:r>
            <w:r w:rsidRPr="002C7E35">
              <w:rPr>
                <w:rFonts w:ascii="Open Sans" w:hAnsi="Open Sans" w:cs="Open Sans"/>
                <w:bCs/>
                <w:color w:val="000000" w:themeColor="text1"/>
                <w:spacing w:val="-4"/>
                <w:sz w:val="20"/>
                <w:szCs w:val="20"/>
              </w:rPr>
              <w:t xml:space="preserve"> международных, национальных, региональных научных конференций, конкурсов студенческих научных работ, проводимых образовательными и (или) научными организациями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Диплом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(с указанием серии, номера и даты выдачи)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Член сборной команды участников международных студенческих олимпиад, сформированной в порядке, определяемом Министерством науки и высшего образования Российской Федерации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Документ, подтверждающий участие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Участие в научной программе, гранте по теме, соответствующей направлению подготовки 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Документ, подтверждающий участие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329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Научая стажировка, соответствующая направлению подготовки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 xml:space="preserve">Отчет о стажировке, подписанный научным руководителем 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Cs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pacing w:val="-4"/>
                <w:sz w:val="20"/>
                <w:szCs w:val="20"/>
              </w:rPr>
              <w:t>Победитель (призер) олимпиад, конкурсов профессиональной направленности, организуемых региональными, российскими, международными профессиональными организациями и объединениями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Диплом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степени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br/>
              <w:t>(с указанием серии, номера и даты выдачи)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1003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Научные публикации по тематике, соответствующей направлению подготовки 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Оригинал и (или) копия публикации со сведениями об источнике опубликования работы с указанием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ISSN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ББК,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URL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источника или EDN </w:t>
            </w:r>
            <w:proofErr w:type="spellStart"/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eLIBRARY</w:t>
            </w:r>
            <w:proofErr w:type="spellEnd"/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214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29" w:type="pct"/>
            <w:gridSpan w:val="2"/>
            <w:shd w:val="clear" w:color="auto" w:fill="auto"/>
            <w:vAlign w:val="center"/>
          </w:tcPr>
          <w:p w:rsidR="00F77FE7" w:rsidRPr="002C7E35" w:rsidRDefault="00F77FE7" w:rsidP="00D257B6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Статус победителя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Абилимпикс</w:t>
            </w:r>
            <w:proofErr w:type="spellEnd"/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Диплом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(с указанием серии, номера и даты выдачи)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5 баллов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FE7" w:rsidRPr="002C7E35" w:rsidRDefault="00F77FE7" w:rsidP="00D257B6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Рекомендация государственной аттестационной комиссии о продолжении обучения в магистратуре</w:t>
            </w:r>
          </w:p>
        </w:tc>
        <w:tc>
          <w:tcPr>
            <w:tcW w:w="1780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Выписка из протокола заседания государственной аттестационной комиссии</w:t>
            </w: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 балла</w:t>
            </w:r>
          </w:p>
        </w:tc>
      </w:tr>
      <w:tr w:rsidR="00F77FE7" w:rsidRPr="00DE243A" w:rsidTr="00D257B6">
        <w:trPr>
          <w:trHeight w:val="498"/>
        </w:trPr>
        <w:tc>
          <w:tcPr>
            <w:tcW w:w="27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FE7" w:rsidRPr="002C7E35" w:rsidRDefault="000505E4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FE7" w:rsidRPr="002C7E35" w:rsidRDefault="00F77FE7" w:rsidP="00D257B6">
            <w:pPr>
              <w:jc w:val="both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Наличие спортивного звания</w:t>
            </w:r>
            <w:r w:rsidRPr="002C7E35">
              <w:rPr>
                <w:rStyle w:val="a5"/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footnoteReference w:id="1"/>
            </w: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:</w:t>
            </w:r>
          </w:p>
        </w:tc>
        <w:tc>
          <w:tcPr>
            <w:tcW w:w="1780" w:type="pct"/>
            <w:vMerge w:val="restart"/>
            <w:tcBorders>
              <w:left w:val="single" w:sz="4" w:space="0" w:color="auto"/>
            </w:tcBorders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Удостоверение установленного образца</w:t>
            </w:r>
          </w:p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(с указанием серии, номера и даты выдачи)</w:t>
            </w:r>
          </w:p>
        </w:tc>
        <w:tc>
          <w:tcPr>
            <w:tcW w:w="914" w:type="pct"/>
            <w:tcBorders>
              <w:bottom w:val="nil"/>
            </w:tcBorders>
            <w:vAlign w:val="center"/>
          </w:tcPr>
          <w:p w:rsidR="00F77FE7" w:rsidRPr="002C7E35" w:rsidRDefault="00F77FE7" w:rsidP="00D257B6">
            <w:pPr>
              <w:ind w:left="360"/>
              <w:jc w:val="center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F77FE7" w:rsidRPr="00DE243A" w:rsidTr="00D257B6">
        <w:trPr>
          <w:trHeight w:val="329"/>
        </w:trPr>
        <w:tc>
          <w:tcPr>
            <w:tcW w:w="277" w:type="pct"/>
            <w:vMerge/>
            <w:shd w:val="clear" w:color="auto" w:fill="auto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77FE7" w:rsidRPr="002C7E35" w:rsidRDefault="00F77FE7" w:rsidP="00D257B6">
            <w:pPr>
              <w:jc w:val="both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гроссмейстер России, мастер спорта России</w:t>
            </w:r>
          </w:p>
        </w:tc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bCs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7 баллов</w:t>
            </w:r>
          </w:p>
        </w:tc>
      </w:tr>
      <w:tr w:rsidR="00F77FE7" w:rsidRPr="00DE243A" w:rsidTr="00D257B6">
        <w:trPr>
          <w:trHeight w:val="329"/>
        </w:trPr>
        <w:tc>
          <w:tcPr>
            <w:tcW w:w="277" w:type="pct"/>
            <w:vMerge/>
            <w:shd w:val="clear" w:color="auto" w:fill="auto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FE7" w:rsidRPr="002C7E35" w:rsidRDefault="00F77FE7" w:rsidP="00D257B6">
            <w:pPr>
              <w:jc w:val="both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мастер спорта России международного класса</w:t>
            </w:r>
          </w:p>
        </w:tc>
        <w:tc>
          <w:tcPr>
            <w:tcW w:w="1780" w:type="pct"/>
            <w:vMerge/>
            <w:tcBorders>
              <w:left w:val="single" w:sz="4" w:space="0" w:color="auto"/>
            </w:tcBorders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vAlign w:val="center"/>
          </w:tcPr>
          <w:p w:rsidR="00F77FE7" w:rsidRPr="002C7E35" w:rsidRDefault="00F77FE7" w:rsidP="00D257B6">
            <w:pPr>
              <w:contextualSpacing/>
              <w:jc w:val="center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9 баллов</w:t>
            </w:r>
          </w:p>
        </w:tc>
      </w:tr>
      <w:tr w:rsidR="00F77FE7" w:rsidRPr="00DE243A" w:rsidTr="00D257B6">
        <w:trPr>
          <w:trHeight w:val="329"/>
        </w:trPr>
        <w:tc>
          <w:tcPr>
            <w:tcW w:w="277" w:type="pct"/>
            <w:vMerge/>
            <w:shd w:val="clear" w:color="auto" w:fill="auto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FE7" w:rsidRPr="002C7E35" w:rsidRDefault="00F77FE7" w:rsidP="00D257B6">
            <w:pPr>
              <w:jc w:val="both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заслуженный мастер спорта России</w:t>
            </w:r>
          </w:p>
        </w:tc>
        <w:tc>
          <w:tcPr>
            <w:tcW w:w="1780" w:type="pct"/>
            <w:vMerge/>
            <w:tcBorders>
              <w:left w:val="single" w:sz="4" w:space="0" w:color="auto"/>
            </w:tcBorders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77FE7" w:rsidRPr="002C7E35" w:rsidRDefault="00F77FE7" w:rsidP="00D257B6">
            <w:pPr>
              <w:jc w:val="center"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2C7E35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>10 баллов</w:t>
            </w:r>
          </w:p>
        </w:tc>
      </w:tr>
    </w:tbl>
    <w:p w:rsidR="00FD528A" w:rsidRDefault="00C42D03"/>
    <w:sectPr w:rsidR="00FD528A" w:rsidSect="00583E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03" w:rsidRDefault="00C42D03" w:rsidP="00F77FE7">
      <w:r>
        <w:separator/>
      </w:r>
    </w:p>
  </w:endnote>
  <w:endnote w:type="continuationSeparator" w:id="0">
    <w:p w:rsidR="00C42D03" w:rsidRDefault="00C42D03" w:rsidP="00F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03" w:rsidRDefault="00C42D03" w:rsidP="00F77FE7">
      <w:r>
        <w:separator/>
      </w:r>
    </w:p>
  </w:footnote>
  <w:footnote w:type="continuationSeparator" w:id="0">
    <w:p w:rsidR="00C42D03" w:rsidRDefault="00C42D03" w:rsidP="00F77FE7">
      <w:r>
        <w:continuationSeparator/>
      </w:r>
    </w:p>
  </w:footnote>
  <w:footnote w:id="1">
    <w:p w:rsidR="00F77FE7" w:rsidRPr="00BB44A9" w:rsidRDefault="00F77FE7" w:rsidP="00F77FE7">
      <w:pPr>
        <w:pStyle w:val="a3"/>
        <w:rPr>
          <w:sz w:val="14"/>
        </w:rPr>
      </w:pPr>
      <w:r w:rsidRPr="00970F0E">
        <w:rPr>
          <w:rStyle w:val="a5"/>
          <w:rFonts w:ascii="Open Sans" w:hAnsi="Open Sans" w:cs="Open Sans"/>
        </w:rPr>
        <w:footnoteRef/>
      </w:r>
      <w:r w:rsidRPr="00970F0E">
        <w:rPr>
          <w:rFonts w:ascii="Open Sans" w:hAnsi="Open Sans" w:cs="Open Sans"/>
        </w:rPr>
        <w:t xml:space="preserve"> </w:t>
      </w:r>
      <w:r w:rsidRPr="00BB44A9">
        <w:rPr>
          <w:rFonts w:ascii="Open Sans" w:hAnsi="Open Sans" w:cs="Open Sans"/>
          <w:bCs/>
          <w:color w:val="000000" w:themeColor="text1"/>
          <w:sz w:val="14"/>
        </w:rPr>
        <w:t xml:space="preserve">Исключительно при поступлении на направления подготовки </w:t>
      </w:r>
      <w:r w:rsidRPr="00BB44A9">
        <w:rPr>
          <w:rFonts w:ascii="Open Sans" w:hAnsi="Open Sans" w:cs="Open Sans"/>
          <w:bCs/>
          <w:color w:val="000000" w:themeColor="text1"/>
          <w:sz w:val="14"/>
          <w:shd w:val="clear" w:color="auto" w:fill="FFFFFF" w:themeFill="background1"/>
        </w:rPr>
        <w:t xml:space="preserve">укрупненной группы направлений подготовки 49.00.00 </w:t>
      </w:r>
      <w:r w:rsidRPr="00BB44A9">
        <w:rPr>
          <w:rFonts w:ascii="Open Sans" w:hAnsi="Open Sans" w:cs="Open Sans"/>
          <w:bCs/>
          <w:color w:val="000000" w:themeColor="text1"/>
          <w:sz w:val="14"/>
        </w:rPr>
        <w:t xml:space="preserve">Физическая </w:t>
      </w:r>
      <w:r w:rsidRPr="002C7E35">
        <w:rPr>
          <w:rFonts w:ascii="Open Sans" w:hAnsi="Open Sans" w:cs="Open Sans"/>
          <w:bCs/>
          <w:color w:val="000000" w:themeColor="text1"/>
          <w:sz w:val="14"/>
        </w:rPr>
        <w:t>культура и спорт</w:t>
      </w:r>
      <w:r w:rsidRPr="002C7E35">
        <w:rPr>
          <w:rFonts w:ascii="Open Sans" w:hAnsi="Open Sans" w:cs="Open Sans"/>
          <w:bCs/>
          <w:color w:val="FF0000"/>
          <w:sz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7"/>
    <w:rsid w:val="000505E4"/>
    <w:rsid w:val="00583E63"/>
    <w:rsid w:val="00626C74"/>
    <w:rsid w:val="0076721E"/>
    <w:rsid w:val="00966CD2"/>
    <w:rsid w:val="00A64C23"/>
    <w:rsid w:val="00C42D03"/>
    <w:rsid w:val="00DA061F"/>
    <w:rsid w:val="00F211D8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1DAF"/>
  <w15:chartTrackingRefBased/>
  <w15:docId w15:val="{3444278A-0452-44A2-B047-04DEE6B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77FE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7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2</cp:revision>
  <dcterms:created xsi:type="dcterms:W3CDTF">2023-12-20T05:58:00Z</dcterms:created>
  <dcterms:modified xsi:type="dcterms:W3CDTF">2023-12-20T05:58:00Z</dcterms:modified>
</cp:coreProperties>
</file>