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06" w:rsidRPr="008665F4" w:rsidRDefault="00303706" w:rsidP="00303706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color w:val="4472C4" w:themeColor="accent5"/>
          <w:kern w:val="32"/>
          <w:sz w:val="26"/>
          <w:szCs w:val="26"/>
          <w:lang w:eastAsia="ru-RU"/>
        </w:rPr>
      </w:pPr>
      <w:r w:rsidRPr="008665F4">
        <w:rPr>
          <w:rFonts w:ascii="Times New Roman" w:eastAsia="Times New Roman" w:hAnsi="Times New Roman" w:cs="Times New Roman"/>
          <w:bCs/>
          <w:color w:val="4472C4" w:themeColor="accent5"/>
          <w:kern w:val="32"/>
          <w:sz w:val="26"/>
          <w:szCs w:val="26"/>
          <w:lang w:eastAsia="ru-RU"/>
        </w:rPr>
        <w:t>Выдержка из пункта 8</w:t>
      </w:r>
    </w:p>
    <w:p w:rsidR="00303706" w:rsidRPr="008665F4" w:rsidRDefault="00303706" w:rsidP="00303706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8665F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СТО-2.5.13-</w:t>
      </w:r>
      <w:proofErr w:type="gramStart"/>
      <w:r w:rsidRPr="008665F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21  «</w:t>
      </w:r>
      <w:proofErr w:type="gramEnd"/>
      <w:r w:rsidRPr="008665F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Правила приема на обучение по образовательным программам среднего профессионального образования на 2021-2022 учебный год</w:t>
      </w:r>
    </w:p>
    <w:p w:rsidR="007715CF" w:rsidRDefault="007715CF"/>
    <w:p w:rsidR="00D309BF" w:rsidRPr="00D309BF" w:rsidRDefault="00D309BF" w:rsidP="00D309B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2938395"/>
      <w:bookmarkStart w:id="1" w:name="_Toc64020077"/>
      <w:bookmarkStart w:id="2" w:name="_Toc64026250"/>
      <w:r w:rsidRPr="00D309B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8. Особенности проведения вступительных испытаний </w:t>
      </w:r>
      <w:bookmarkStart w:id="3" w:name="_GoBack"/>
      <w:bookmarkEnd w:id="3"/>
      <w:r w:rsidRPr="00D309B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br/>
        <w:t>для инвалидов и лиц с ограниченными возможностями здоровья</w:t>
      </w:r>
      <w:bookmarkEnd w:id="0"/>
      <w:bookmarkEnd w:id="1"/>
      <w:bookmarkEnd w:id="2"/>
    </w:p>
    <w:p w:rsidR="00D309BF" w:rsidRPr="00D309BF" w:rsidRDefault="00D309BF" w:rsidP="00D3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 Инвалиды и лица с ОВЗ при поступлении в </w:t>
      </w:r>
      <w:proofErr w:type="spellStart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</w:t>
      </w:r>
      <w:proofErr w:type="spellEnd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сдают вступительные испытания с учётом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309BF" w:rsidRPr="00D309BF" w:rsidRDefault="00D309BF" w:rsidP="00D3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8.2. При проведении вступительных испытаний для инвалидов и лиц с ОВЗ обеспечивается соблюдение следующих требований: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вступительные испытания проводятся в одной аудитории совместно с поступающими, не имеющими ОВЗ, если это не создает трудностей для поступающих при сдаче вступительного испытания;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присутствие ассистента, из числа работников </w:t>
      </w:r>
      <w:proofErr w:type="spellStart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</w:t>
      </w:r>
      <w:proofErr w:type="spellEnd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привлечённых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поступающим предоставляется в печатном виде инструкция о порядке проведения вступительных испытаний;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пребывание в указанных помещениях (наличие пандусов, поручней, расширенных дверных проёмов, лифтов, при отсутствии лифтов, расположение аудитории на первом этаже, наличие специальных кресел и других приспособлений).</w:t>
      </w:r>
    </w:p>
    <w:p w:rsidR="00D309BF" w:rsidRPr="00D309BF" w:rsidRDefault="00D309BF" w:rsidP="00D3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8.3. Дополнительно при проведении вступительных испытаний обеспечивается соблюдение следующих требований в зависимости от категории поступающих с ОВЗ: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для слепых: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слабовидящих: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индивидуальное равномерное освещение не менее 300 люкс;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309BF" w:rsidRPr="00D309BF" w:rsidRDefault="00D309BF" w:rsidP="00D309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для глухих и слабослышащих: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309BF" w:rsidRPr="00D309BF" w:rsidRDefault="00D309BF" w:rsidP="00D3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309BF" w:rsidRPr="00D309BF" w:rsidRDefault="00D309BF" w:rsidP="00D3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D309BF" w:rsidRPr="00D309BF" w:rsidRDefault="00D309BF" w:rsidP="00D309B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D309BF" w:rsidRDefault="00D309BF"/>
    <w:sectPr w:rsidR="00D3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0C8"/>
    <w:multiLevelType w:val="hybridMultilevel"/>
    <w:tmpl w:val="DB0621F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7"/>
    <w:rsid w:val="00303706"/>
    <w:rsid w:val="004B2406"/>
    <w:rsid w:val="007715CF"/>
    <w:rsid w:val="008665F4"/>
    <w:rsid w:val="009D0167"/>
    <w:rsid w:val="00D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E9C8-3399-4F18-BFD1-C74738E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5</cp:revision>
  <dcterms:created xsi:type="dcterms:W3CDTF">2021-02-17T03:57:00Z</dcterms:created>
  <dcterms:modified xsi:type="dcterms:W3CDTF">2021-02-24T04:04:00Z</dcterms:modified>
</cp:coreProperties>
</file>